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3D47" w14:textId="21691BC5" w:rsidR="00BD6149" w:rsidRPr="00BD6149" w:rsidRDefault="00BD6149" w:rsidP="00BD6149">
      <w:pPr>
        <w:spacing w:after="0" w:line="360" w:lineRule="auto"/>
        <w:rPr>
          <w:rFonts w:asciiTheme="majorHAnsi" w:hAnsiTheme="majorHAnsi" w:cs="Arial"/>
          <w:szCs w:val="18"/>
          <w:lang w:eastAsia="en-AU"/>
        </w:rPr>
      </w:pPr>
      <w:r>
        <w:rPr>
          <w:rFonts w:asciiTheme="majorHAnsi" w:hAnsiTheme="majorHAnsi" w:cs="Times New Roman (Body CS)"/>
          <w:bCs/>
          <w:spacing w:val="20"/>
          <w:sz w:val="46"/>
          <w:szCs w:val="46"/>
        </w:rPr>
        <w:t>BOMB THREAT CHECKLIST</w:t>
      </w:r>
      <w:r w:rsidR="00D37650">
        <w:rPr>
          <w:rFonts w:cs="Arial"/>
          <w:sz w:val="24"/>
          <w:szCs w:val="24"/>
          <w:lang w:val="en-US"/>
        </w:rPr>
        <w:br/>
      </w:r>
      <w:bookmarkStart w:id="0" w:name="_Hlk535240345"/>
      <w:r w:rsidRPr="00BD6149">
        <w:rPr>
          <w:rFonts w:asciiTheme="majorHAnsi" w:hAnsiTheme="majorHAnsi" w:cs="Arial"/>
          <w:szCs w:val="18"/>
          <w:lang w:eastAsia="en-AU"/>
        </w:rPr>
        <w:t xml:space="preserve">In the case of a bomb threat received by telephone it is vital that you collect as much information as possible. A Bomb Threat checklist should therefore be kept beside </w:t>
      </w:r>
      <w:r w:rsidR="00B624DC">
        <w:rPr>
          <w:rFonts w:asciiTheme="majorHAnsi" w:hAnsiTheme="majorHAnsi" w:cs="Arial"/>
          <w:szCs w:val="18"/>
          <w:lang w:eastAsia="en-AU"/>
        </w:rPr>
        <w:t xml:space="preserve">or close to </w:t>
      </w:r>
      <w:r w:rsidRPr="00BD6149">
        <w:rPr>
          <w:rFonts w:asciiTheme="majorHAnsi" w:hAnsiTheme="majorHAnsi" w:cs="Arial"/>
          <w:szCs w:val="18"/>
          <w:lang w:eastAsia="en-AU"/>
        </w:rPr>
        <w:t>each phone to ensure that it is readily available.</w:t>
      </w:r>
      <w:r>
        <w:rPr>
          <w:rFonts w:asciiTheme="majorHAnsi" w:hAnsiTheme="majorHAnsi" w:cs="Arial"/>
          <w:szCs w:val="18"/>
          <w:lang w:eastAsia="en-AU"/>
        </w:rPr>
        <w:br/>
      </w:r>
    </w:p>
    <w:p w14:paraId="1D14D28B" w14:textId="346784E8" w:rsidR="00BD6149" w:rsidRPr="00BD6149" w:rsidRDefault="00BD6149" w:rsidP="00BD6149">
      <w:pPr>
        <w:spacing w:after="0" w:line="360" w:lineRule="auto"/>
        <w:rPr>
          <w:rFonts w:asciiTheme="majorHAnsi" w:hAnsiTheme="majorHAnsi" w:cs="Arial"/>
          <w:szCs w:val="18"/>
          <w:lang w:eastAsia="en-AU"/>
        </w:rPr>
      </w:pPr>
      <w:r w:rsidRPr="00BD6149">
        <w:rPr>
          <w:rFonts w:asciiTheme="majorHAnsi" w:hAnsiTheme="majorHAnsi" w:cs="Arial"/>
          <w:szCs w:val="18"/>
          <w:lang w:eastAsia="en-AU"/>
        </w:rPr>
        <w:t xml:space="preserve">If such a threat is received, </w:t>
      </w:r>
      <w:r w:rsidRPr="006F0720">
        <w:rPr>
          <w:rFonts w:ascii="Calibri" w:hAnsi="Calibri" w:cs="Calibri"/>
          <w:szCs w:val="18"/>
          <w:lang w:eastAsia="en-AU"/>
        </w:rPr>
        <w:t>DO NOT HANG-UP</w:t>
      </w:r>
      <w:r w:rsidR="006F0720">
        <w:rPr>
          <w:rFonts w:asciiTheme="majorHAnsi" w:hAnsiTheme="majorHAnsi" w:cs="Arial"/>
          <w:szCs w:val="18"/>
          <w:lang w:eastAsia="en-AU"/>
        </w:rPr>
        <w:t>. S</w:t>
      </w:r>
      <w:r w:rsidRPr="00BD6149">
        <w:rPr>
          <w:rFonts w:asciiTheme="majorHAnsi" w:hAnsiTheme="majorHAnsi" w:cs="Arial"/>
          <w:szCs w:val="18"/>
          <w:lang w:eastAsia="en-AU"/>
        </w:rPr>
        <w:t xml:space="preserve">tay on the line for as long as possible and try to gain as much information as possible. While some of the questions in the checklist sound </w:t>
      </w:r>
      <w:r w:rsidR="00B624DC">
        <w:rPr>
          <w:rFonts w:asciiTheme="majorHAnsi" w:hAnsiTheme="majorHAnsi" w:cs="Arial"/>
          <w:szCs w:val="18"/>
          <w:lang w:eastAsia="en-AU"/>
        </w:rPr>
        <w:t>unusual</w:t>
      </w:r>
      <w:r w:rsidRPr="00BD6149">
        <w:rPr>
          <w:rFonts w:asciiTheme="majorHAnsi" w:hAnsiTheme="majorHAnsi" w:cs="Arial"/>
          <w:szCs w:val="18"/>
          <w:lang w:eastAsia="en-AU"/>
        </w:rPr>
        <w:t>, bomb threat checklists such as this are used successfully throughout the world.</w:t>
      </w:r>
      <w:r>
        <w:rPr>
          <w:rFonts w:asciiTheme="majorHAnsi" w:hAnsiTheme="majorHAnsi" w:cs="Arial"/>
          <w:szCs w:val="18"/>
          <w:lang w:eastAsia="en-AU"/>
        </w:rPr>
        <w:br/>
      </w:r>
    </w:p>
    <w:p w14:paraId="42DDDAD0" w14:textId="72E81D21" w:rsidR="00BD6149" w:rsidRPr="00BD6149" w:rsidRDefault="00BD6149" w:rsidP="00BD6149">
      <w:pPr>
        <w:spacing w:after="0" w:line="360" w:lineRule="auto"/>
        <w:rPr>
          <w:rFonts w:asciiTheme="majorHAnsi" w:hAnsiTheme="majorHAnsi" w:cs="Arial"/>
          <w:szCs w:val="18"/>
          <w:lang w:eastAsia="en-AU"/>
        </w:rPr>
      </w:pPr>
      <w:r w:rsidRPr="00BD6149">
        <w:rPr>
          <w:rFonts w:asciiTheme="majorHAnsi" w:hAnsiTheme="majorHAnsi" w:cs="Arial"/>
          <w:szCs w:val="18"/>
          <w:lang w:eastAsia="en-AU"/>
        </w:rPr>
        <w:t>At the end of the call, again, DO NOT HANG-UP</w:t>
      </w:r>
      <w:r w:rsidR="006F0720">
        <w:rPr>
          <w:rFonts w:asciiTheme="majorHAnsi" w:hAnsiTheme="majorHAnsi" w:cs="Arial"/>
          <w:szCs w:val="18"/>
          <w:lang w:eastAsia="en-AU"/>
        </w:rPr>
        <w:t xml:space="preserve">. </w:t>
      </w:r>
      <w:r w:rsidRPr="00BD6149">
        <w:rPr>
          <w:rFonts w:asciiTheme="majorHAnsi" w:hAnsiTheme="majorHAnsi" w:cs="Arial"/>
          <w:szCs w:val="18"/>
          <w:lang w:eastAsia="en-AU"/>
        </w:rPr>
        <w:t xml:space="preserve"> </w:t>
      </w:r>
      <w:r w:rsidR="006F0720">
        <w:rPr>
          <w:rFonts w:asciiTheme="majorHAnsi" w:hAnsiTheme="majorHAnsi" w:cs="Arial"/>
          <w:szCs w:val="18"/>
          <w:lang w:eastAsia="en-AU"/>
        </w:rPr>
        <w:t>I</w:t>
      </w:r>
      <w:r w:rsidRPr="00BD6149">
        <w:rPr>
          <w:rFonts w:asciiTheme="majorHAnsi" w:hAnsiTheme="majorHAnsi" w:cs="Arial"/>
          <w:szCs w:val="18"/>
          <w:lang w:eastAsia="en-AU"/>
        </w:rPr>
        <w:t xml:space="preserve">t is sometimes possible for telephone companies to trace the call even after the caller has hung up. In this situation another staff member can use a mobile phone to alert the police to the threat while your phone line </w:t>
      </w:r>
      <w:r w:rsidR="00B624DC">
        <w:rPr>
          <w:rFonts w:asciiTheme="majorHAnsi" w:hAnsiTheme="majorHAnsi" w:cs="Arial"/>
          <w:szCs w:val="18"/>
          <w:lang w:eastAsia="en-AU"/>
        </w:rPr>
        <w:t xml:space="preserve">remains </w:t>
      </w:r>
      <w:r w:rsidRPr="00BD6149">
        <w:rPr>
          <w:rFonts w:asciiTheme="majorHAnsi" w:hAnsiTheme="majorHAnsi" w:cs="Arial"/>
          <w:szCs w:val="18"/>
          <w:lang w:eastAsia="en-AU"/>
        </w:rPr>
        <w:t>open.</w:t>
      </w:r>
    </w:p>
    <w:bookmarkEnd w:id="0"/>
    <w:p w14:paraId="195D64B4" w14:textId="20FC5AAE" w:rsidR="00BD6149" w:rsidRDefault="00BD6149" w:rsidP="00D37650">
      <w:pPr>
        <w:spacing w:line="240" w:lineRule="auto"/>
        <w:rPr>
          <w:rFonts w:cs="Arial"/>
          <w:sz w:val="24"/>
          <w:szCs w:val="24"/>
          <w:lang w:val="en-US"/>
        </w:rPr>
      </w:pPr>
    </w:p>
    <w:tbl>
      <w:tblPr>
        <w:tblStyle w:val="TableGrid"/>
        <w:tblW w:w="9185" w:type="dxa"/>
        <w:tblInd w:w="-5" w:type="dxa"/>
        <w:tblLook w:val="04A0" w:firstRow="1" w:lastRow="0" w:firstColumn="1" w:lastColumn="0" w:noHBand="0" w:noVBand="1"/>
      </w:tblPr>
      <w:tblGrid>
        <w:gridCol w:w="1418"/>
        <w:gridCol w:w="1559"/>
        <w:gridCol w:w="851"/>
        <w:gridCol w:w="1559"/>
        <w:gridCol w:w="1134"/>
        <w:gridCol w:w="1559"/>
        <w:gridCol w:w="1105"/>
      </w:tblGrid>
      <w:tr w:rsidR="003715A0" w14:paraId="3CF358AE" w14:textId="77777777" w:rsidTr="003715A0">
        <w:trPr>
          <w:trHeight w:val="503"/>
        </w:trPr>
        <w:tc>
          <w:tcPr>
            <w:tcW w:w="9185" w:type="dxa"/>
            <w:gridSpan w:val="7"/>
            <w:shd w:val="clear" w:color="auto" w:fill="A6A6A6" w:themeFill="background1" w:themeFillShade="A6"/>
            <w:vAlign w:val="center"/>
          </w:tcPr>
          <w:p w14:paraId="53A6B179" w14:textId="68E4F70C" w:rsidR="003715A0" w:rsidRPr="00A81408" w:rsidRDefault="006F0720" w:rsidP="00AE614A">
            <w:pPr>
              <w:rPr>
                <w:rFonts w:asciiTheme="majorHAnsi" w:hAnsiTheme="majorHAnsi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BOMB THREAT </w:t>
            </w:r>
            <w:r w:rsidR="003715A0">
              <w:rPr>
                <w:rFonts w:cs="Arial"/>
                <w:sz w:val="24"/>
                <w:szCs w:val="24"/>
                <w:lang w:val="en-US"/>
              </w:rPr>
              <w:t>CHECKLIST</w:t>
            </w:r>
          </w:p>
        </w:tc>
      </w:tr>
      <w:tr w:rsidR="00BD6149" w14:paraId="05F45110" w14:textId="77777777" w:rsidTr="00BD6149">
        <w:trPr>
          <w:trHeight w:val="503"/>
        </w:trPr>
        <w:tc>
          <w:tcPr>
            <w:tcW w:w="3828" w:type="dxa"/>
            <w:gridSpan w:val="3"/>
            <w:shd w:val="clear" w:color="auto" w:fill="F2F2F2" w:themeFill="background1" w:themeFillShade="F2"/>
            <w:vAlign w:val="center"/>
          </w:tcPr>
          <w:p w14:paraId="60DD4F0D" w14:textId="427A047D" w:rsidR="00BD6149" w:rsidRPr="00A81408" w:rsidRDefault="00BD6149" w:rsidP="00AE614A">
            <w:pPr>
              <w:rPr>
                <w:rFonts w:asciiTheme="majorHAnsi" w:hAnsiTheme="majorHAnsi"/>
              </w:rPr>
            </w:pPr>
            <w:r w:rsidRPr="00A81408">
              <w:rPr>
                <w:rFonts w:asciiTheme="majorHAnsi" w:hAnsiTheme="majorHAnsi"/>
              </w:rPr>
              <w:t xml:space="preserve"> </w:t>
            </w:r>
            <w:r w:rsidRPr="00BD6149">
              <w:rPr>
                <w:rFonts w:asciiTheme="majorHAnsi" w:hAnsiTheme="majorHAnsi"/>
              </w:rPr>
              <w:t>Name of person taking the phone call</w:t>
            </w:r>
          </w:p>
        </w:tc>
        <w:tc>
          <w:tcPr>
            <w:tcW w:w="5357" w:type="dxa"/>
            <w:gridSpan w:val="4"/>
            <w:vAlign w:val="center"/>
          </w:tcPr>
          <w:p w14:paraId="252E8D6D" w14:textId="6061418D" w:rsidR="00BD6149" w:rsidRPr="00A81408" w:rsidRDefault="00BD6149" w:rsidP="00AE614A">
            <w:pPr>
              <w:rPr>
                <w:rFonts w:asciiTheme="majorHAnsi" w:hAnsiTheme="majorHAnsi"/>
              </w:rPr>
            </w:pPr>
          </w:p>
        </w:tc>
      </w:tr>
      <w:tr w:rsidR="00BD6149" w14:paraId="04DC2703" w14:textId="77777777" w:rsidTr="00BD6149">
        <w:trPr>
          <w:trHeight w:val="567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E09EA31" w14:textId="77777777" w:rsidR="00BD6149" w:rsidRPr="00A81408" w:rsidRDefault="00BD6149" w:rsidP="00AE614A">
            <w:pPr>
              <w:rPr>
                <w:rFonts w:asciiTheme="majorHAnsi" w:hAnsiTheme="majorHAnsi"/>
              </w:rPr>
            </w:pPr>
            <w:r w:rsidRPr="00A81408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Date of call</w:t>
            </w:r>
          </w:p>
        </w:tc>
        <w:tc>
          <w:tcPr>
            <w:tcW w:w="2410" w:type="dxa"/>
            <w:gridSpan w:val="2"/>
            <w:vAlign w:val="center"/>
          </w:tcPr>
          <w:p w14:paraId="29942EED" w14:textId="1C9C94EC" w:rsidR="00BD6149" w:rsidRPr="00A81408" w:rsidRDefault="00BD6149" w:rsidP="00AE614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40F3737" w14:textId="77777777" w:rsidR="00BD6149" w:rsidRPr="00A81408" w:rsidRDefault="00BD6149" w:rsidP="00AE614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Call start time</w:t>
            </w:r>
            <w:r w:rsidRPr="00A81408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7086B39" w14:textId="77777777" w:rsidR="00BD6149" w:rsidRPr="00A81408" w:rsidRDefault="00BD6149" w:rsidP="00AE614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6C61F1B" w14:textId="72522596" w:rsidR="00BD6149" w:rsidRPr="00A81408" w:rsidRDefault="00BD6149" w:rsidP="00AE614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Call end time</w:t>
            </w:r>
          </w:p>
        </w:tc>
        <w:tc>
          <w:tcPr>
            <w:tcW w:w="1105" w:type="dxa"/>
            <w:vAlign w:val="center"/>
          </w:tcPr>
          <w:p w14:paraId="34D90687" w14:textId="4AF92BB9" w:rsidR="00BD6149" w:rsidRPr="00A81408" w:rsidRDefault="00BD6149" w:rsidP="00AE614A">
            <w:pPr>
              <w:rPr>
                <w:rFonts w:asciiTheme="majorHAnsi" w:hAnsiTheme="majorHAnsi"/>
              </w:rPr>
            </w:pPr>
          </w:p>
        </w:tc>
      </w:tr>
      <w:tr w:rsidR="00BD6149" w14:paraId="26926294" w14:textId="77777777" w:rsidTr="00BD6149">
        <w:trPr>
          <w:trHeight w:val="567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0F4990FB" w14:textId="4DEFD28C" w:rsidR="00BD6149" w:rsidRPr="00A81408" w:rsidRDefault="00BD6149" w:rsidP="00AE614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Caller ID displayed on phone</w:t>
            </w:r>
          </w:p>
        </w:tc>
        <w:tc>
          <w:tcPr>
            <w:tcW w:w="6208" w:type="dxa"/>
            <w:gridSpan w:val="5"/>
            <w:vAlign w:val="center"/>
          </w:tcPr>
          <w:p w14:paraId="79EA24CA" w14:textId="1CA8B58D" w:rsidR="00BD6149" w:rsidRPr="00A81408" w:rsidRDefault="00BD6149" w:rsidP="00AE614A">
            <w:pPr>
              <w:rPr>
                <w:rFonts w:asciiTheme="majorHAnsi" w:hAnsiTheme="majorHAnsi"/>
              </w:rPr>
            </w:pPr>
          </w:p>
        </w:tc>
      </w:tr>
    </w:tbl>
    <w:p w14:paraId="601EF0E6" w14:textId="77777777" w:rsidR="00BD6149" w:rsidRDefault="00BD6149" w:rsidP="00D37650">
      <w:pPr>
        <w:spacing w:line="240" w:lineRule="auto"/>
        <w:rPr>
          <w:rFonts w:cs="Arial"/>
          <w:sz w:val="24"/>
          <w:szCs w:val="24"/>
          <w:lang w:val="en-US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BD6149" w14:paraId="320941CA" w14:textId="77777777" w:rsidTr="003715A0">
        <w:trPr>
          <w:trHeight w:val="580"/>
        </w:trPr>
        <w:tc>
          <w:tcPr>
            <w:tcW w:w="9209" w:type="dxa"/>
            <w:gridSpan w:val="2"/>
            <w:shd w:val="clear" w:color="auto" w:fill="A6A6A6" w:themeFill="background1" w:themeFillShade="A6"/>
            <w:vAlign w:val="center"/>
          </w:tcPr>
          <w:p w14:paraId="62495330" w14:textId="53589198" w:rsidR="00BD6149" w:rsidRPr="00BD6149" w:rsidRDefault="003715A0" w:rsidP="00BD6149">
            <w:r>
              <w:rPr>
                <w:bCs/>
              </w:rPr>
              <w:t>BOMB THREAT QUESTIONS TO ASK</w:t>
            </w:r>
          </w:p>
        </w:tc>
      </w:tr>
      <w:tr w:rsidR="003715A0" w14:paraId="2EC09E51" w14:textId="77777777" w:rsidTr="003715A0">
        <w:trPr>
          <w:trHeight w:val="407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14:paraId="6EDC88F5" w14:textId="3F00942C" w:rsidR="003715A0" w:rsidRPr="00771DDE" w:rsidRDefault="003715A0" w:rsidP="003715A0">
            <w:pPr>
              <w:rPr>
                <w:rFonts w:asciiTheme="majorHAnsi" w:hAnsiTheme="majorHAnsi"/>
                <w:b/>
              </w:rPr>
            </w:pPr>
            <w:r w:rsidRPr="006445F1">
              <w:rPr>
                <w:rFonts w:ascii="Calibri Light" w:hAnsi="Calibri Light"/>
              </w:rPr>
              <w:t>Where is the bomb?</w:t>
            </w:r>
          </w:p>
        </w:tc>
        <w:tc>
          <w:tcPr>
            <w:tcW w:w="1134" w:type="dxa"/>
            <w:vAlign w:val="center"/>
          </w:tcPr>
          <w:p w14:paraId="1D7F111F" w14:textId="77777777" w:rsidR="003715A0" w:rsidRDefault="003715A0" w:rsidP="003715A0">
            <w:pPr>
              <w:jc w:val="center"/>
              <w:rPr>
                <w:rFonts w:ascii="Calibri Light" w:hAnsi="Calibri Light"/>
              </w:rPr>
            </w:pPr>
          </w:p>
        </w:tc>
      </w:tr>
      <w:tr w:rsidR="003715A0" w14:paraId="78F942CC" w14:textId="77777777" w:rsidTr="003715A0">
        <w:trPr>
          <w:trHeight w:val="407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14:paraId="2E864AEA" w14:textId="22E34689" w:rsidR="003715A0" w:rsidRPr="00771DDE" w:rsidRDefault="003715A0" w:rsidP="003715A0">
            <w:pPr>
              <w:rPr>
                <w:rFonts w:asciiTheme="majorHAnsi" w:hAnsiTheme="majorHAnsi"/>
              </w:rPr>
            </w:pPr>
            <w:r w:rsidRPr="006445F1">
              <w:rPr>
                <w:rFonts w:ascii="Calibri Light" w:hAnsi="Calibri Light"/>
              </w:rPr>
              <w:t>When is the bomb going to explode?</w:t>
            </w:r>
          </w:p>
        </w:tc>
        <w:tc>
          <w:tcPr>
            <w:tcW w:w="1134" w:type="dxa"/>
            <w:vAlign w:val="center"/>
          </w:tcPr>
          <w:p w14:paraId="70F4C367" w14:textId="77777777" w:rsidR="003715A0" w:rsidRDefault="003715A0" w:rsidP="003715A0">
            <w:pPr>
              <w:jc w:val="center"/>
              <w:rPr>
                <w:rFonts w:ascii="Calibri Light" w:hAnsi="Calibri Light"/>
              </w:rPr>
            </w:pPr>
          </w:p>
        </w:tc>
      </w:tr>
      <w:tr w:rsidR="003715A0" w14:paraId="262C6A8F" w14:textId="77777777" w:rsidTr="003715A0">
        <w:trPr>
          <w:trHeight w:val="407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14:paraId="709D445B" w14:textId="0415C07A" w:rsidR="003715A0" w:rsidRPr="005C392C" w:rsidRDefault="003715A0" w:rsidP="003715A0">
            <w:pPr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What will make the bomb explode?</w:t>
            </w:r>
          </w:p>
        </w:tc>
        <w:tc>
          <w:tcPr>
            <w:tcW w:w="1134" w:type="dxa"/>
            <w:vAlign w:val="center"/>
          </w:tcPr>
          <w:p w14:paraId="5C543970" w14:textId="77777777" w:rsidR="003715A0" w:rsidRDefault="003715A0" w:rsidP="003715A0">
            <w:pPr>
              <w:jc w:val="center"/>
              <w:rPr>
                <w:rFonts w:ascii="Calibri Light" w:hAnsi="Calibri Light"/>
              </w:rPr>
            </w:pPr>
          </w:p>
        </w:tc>
      </w:tr>
      <w:tr w:rsidR="003715A0" w14:paraId="5EE8834B" w14:textId="77777777" w:rsidTr="003715A0">
        <w:trPr>
          <w:trHeight w:val="407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14:paraId="7768FCBD" w14:textId="5185BF77" w:rsidR="003715A0" w:rsidRPr="005C392C" w:rsidRDefault="003715A0" w:rsidP="003715A0">
            <w:pPr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What kind of bomb is it?</w:t>
            </w:r>
          </w:p>
        </w:tc>
        <w:tc>
          <w:tcPr>
            <w:tcW w:w="1134" w:type="dxa"/>
            <w:vAlign w:val="center"/>
          </w:tcPr>
          <w:p w14:paraId="11B4C4A4" w14:textId="77777777" w:rsidR="003715A0" w:rsidRDefault="003715A0" w:rsidP="003715A0">
            <w:pPr>
              <w:jc w:val="center"/>
              <w:rPr>
                <w:rFonts w:ascii="Calibri Light" w:hAnsi="Calibri Light"/>
              </w:rPr>
            </w:pPr>
          </w:p>
        </w:tc>
      </w:tr>
      <w:tr w:rsidR="003715A0" w14:paraId="426EA86A" w14:textId="77777777" w:rsidTr="003715A0">
        <w:trPr>
          <w:trHeight w:val="407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14:paraId="502F092D" w14:textId="130F2C73" w:rsidR="003715A0" w:rsidRPr="005C392C" w:rsidRDefault="003715A0" w:rsidP="003715A0">
            <w:pPr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When did you put the bomb there?</w:t>
            </w:r>
          </w:p>
        </w:tc>
        <w:tc>
          <w:tcPr>
            <w:tcW w:w="1134" w:type="dxa"/>
            <w:vAlign w:val="center"/>
          </w:tcPr>
          <w:p w14:paraId="377FF1DE" w14:textId="77777777" w:rsidR="003715A0" w:rsidRDefault="003715A0" w:rsidP="003715A0">
            <w:pPr>
              <w:jc w:val="center"/>
              <w:rPr>
                <w:rFonts w:ascii="Calibri Light" w:hAnsi="Calibri Light"/>
              </w:rPr>
            </w:pPr>
          </w:p>
        </w:tc>
      </w:tr>
      <w:tr w:rsidR="003715A0" w14:paraId="5758AC6F" w14:textId="77777777" w:rsidTr="003715A0">
        <w:trPr>
          <w:trHeight w:val="407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14:paraId="451E64BA" w14:textId="4828E0B0" w:rsidR="003715A0" w:rsidRPr="005C392C" w:rsidRDefault="003715A0" w:rsidP="003715A0">
            <w:pPr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Did you put it there, or someone else?</w:t>
            </w:r>
          </w:p>
        </w:tc>
        <w:tc>
          <w:tcPr>
            <w:tcW w:w="1134" w:type="dxa"/>
            <w:vAlign w:val="center"/>
          </w:tcPr>
          <w:p w14:paraId="3A0B1CB2" w14:textId="77777777" w:rsidR="003715A0" w:rsidRDefault="003715A0" w:rsidP="003715A0">
            <w:pPr>
              <w:jc w:val="center"/>
              <w:rPr>
                <w:rFonts w:ascii="Calibri Light" w:hAnsi="Calibri Light"/>
              </w:rPr>
            </w:pPr>
          </w:p>
        </w:tc>
      </w:tr>
      <w:tr w:rsidR="003715A0" w14:paraId="09E2C72A" w14:textId="77777777" w:rsidTr="003715A0">
        <w:trPr>
          <w:trHeight w:val="407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14:paraId="778B1FB1" w14:textId="6340A085" w:rsidR="003715A0" w:rsidRPr="005C392C" w:rsidRDefault="003715A0" w:rsidP="003715A0">
            <w:pPr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Why was the bomb placed here?</w:t>
            </w:r>
          </w:p>
        </w:tc>
        <w:tc>
          <w:tcPr>
            <w:tcW w:w="1134" w:type="dxa"/>
            <w:vAlign w:val="center"/>
          </w:tcPr>
          <w:p w14:paraId="2F4BCC20" w14:textId="77777777" w:rsidR="003715A0" w:rsidRDefault="003715A0" w:rsidP="003715A0">
            <w:pPr>
              <w:jc w:val="center"/>
              <w:rPr>
                <w:rFonts w:ascii="Calibri Light" w:hAnsi="Calibri Light"/>
              </w:rPr>
            </w:pPr>
          </w:p>
        </w:tc>
      </w:tr>
      <w:tr w:rsidR="003715A0" w14:paraId="3E9A5110" w14:textId="77777777" w:rsidTr="003715A0">
        <w:trPr>
          <w:trHeight w:val="407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14:paraId="327CCA56" w14:textId="415AED53" w:rsidR="003715A0" w:rsidRPr="005C392C" w:rsidRDefault="003715A0" w:rsidP="003715A0">
            <w:pPr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What is your name?</w:t>
            </w:r>
          </w:p>
        </w:tc>
        <w:tc>
          <w:tcPr>
            <w:tcW w:w="1134" w:type="dxa"/>
            <w:vAlign w:val="center"/>
          </w:tcPr>
          <w:p w14:paraId="786B11E4" w14:textId="77777777" w:rsidR="003715A0" w:rsidRDefault="003715A0" w:rsidP="003715A0">
            <w:pPr>
              <w:jc w:val="center"/>
              <w:rPr>
                <w:rFonts w:ascii="Calibri Light" w:hAnsi="Calibri Light"/>
              </w:rPr>
            </w:pPr>
          </w:p>
        </w:tc>
      </w:tr>
      <w:tr w:rsidR="003715A0" w14:paraId="4870B4DA" w14:textId="77777777" w:rsidTr="003715A0">
        <w:trPr>
          <w:trHeight w:val="407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14:paraId="3C62E4AE" w14:textId="584F6F47" w:rsidR="003715A0" w:rsidRPr="005C392C" w:rsidRDefault="003715A0" w:rsidP="003715A0">
            <w:pPr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Where do you live/what is your address?</w:t>
            </w:r>
          </w:p>
        </w:tc>
        <w:tc>
          <w:tcPr>
            <w:tcW w:w="1134" w:type="dxa"/>
            <w:vAlign w:val="center"/>
          </w:tcPr>
          <w:p w14:paraId="38EBC852" w14:textId="77777777" w:rsidR="003715A0" w:rsidRDefault="003715A0" w:rsidP="003715A0">
            <w:pPr>
              <w:jc w:val="center"/>
              <w:rPr>
                <w:rFonts w:ascii="Calibri Light" w:hAnsi="Calibri Light"/>
              </w:rPr>
            </w:pPr>
          </w:p>
        </w:tc>
      </w:tr>
      <w:tr w:rsidR="003715A0" w14:paraId="12514180" w14:textId="77777777" w:rsidTr="003715A0">
        <w:trPr>
          <w:trHeight w:val="407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14:paraId="568AC01A" w14:textId="7A6CE6BC" w:rsidR="003715A0" w:rsidRPr="005C392C" w:rsidRDefault="003715A0" w:rsidP="003715A0">
            <w:pPr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Where are you now?</w:t>
            </w:r>
          </w:p>
        </w:tc>
        <w:tc>
          <w:tcPr>
            <w:tcW w:w="1134" w:type="dxa"/>
            <w:vAlign w:val="center"/>
          </w:tcPr>
          <w:p w14:paraId="23F893F7" w14:textId="77777777" w:rsidR="003715A0" w:rsidRDefault="003715A0" w:rsidP="003715A0">
            <w:pPr>
              <w:jc w:val="center"/>
              <w:rPr>
                <w:rFonts w:ascii="Calibri Light" w:hAnsi="Calibri Light"/>
              </w:rPr>
            </w:pPr>
          </w:p>
        </w:tc>
      </w:tr>
    </w:tbl>
    <w:p w14:paraId="558EF316" w14:textId="77777777" w:rsidR="00BD6149" w:rsidRDefault="00BD6149" w:rsidP="00D37650">
      <w:pPr>
        <w:spacing w:line="240" w:lineRule="auto"/>
        <w:rPr>
          <w:rFonts w:cs="Arial"/>
          <w:sz w:val="24"/>
          <w:szCs w:val="24"/>
          <w:lang w:val="en-US"/>
        </w:rPr>
      </w:pPr>
    </w:p>
    <w:p w14:paraId="3695A935" w14:textId="77777777" w:rsidR="008C6682" w:rsidRDefault="008C6682" w:rsidP="00D37650">
      <w:pPr>
        <w:spacing w:line="240" w:lineRule="auto"/>
        <w:rPr>
          <w:rFonts w:cs="Arial"/>
          <w:sz w:val="24"/>
          <w:szCs w:val="24"/>
          <w:lang w:val="en-US"/>
        </w:rPr>
      </w:pPr>
    </w:p>
    <w:tbl>
      <w:tblPr>
        <w:tblpPr w:leftFromText="180" w:rightFromText="180" w:vertAnchor="text" w:tblpY="224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0"/>
        <w:gridCol w:w="2556"/>
        <w:gridCol w:w="2693"/>
      </w:tblGrid>
      <w:tr w:rsidR="003715A0" w:rsidRPr="006445F1" w14:paraId="5ABD09E9" w14:textId="77777777" w:rsidTr="008C6682">
        <w:trPr>
          <w:trHeight w:val="558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987D32C" w14:textId="5E844576" w:rsidR="003715A0" w:rsidRPr="003715A0" w:rsidRDefault="003715A0" w:rsidP="003715A0">
            <w:pPr>
              <w:spacing w:before="60" w:after="60" w:line="240" w:lineRule="auto"/>
              <w:rPr>
                <w:rFonts w:cstheme="minorHAnsi"/>
                <w:bCs/>
                <w:color w:val="4472C4" w:themeColor="accent5"/>
              </w:rPr>
            </w:pPr>
            <w:r w:rsidRPr="003715A0">
              <w:rPr>
                <w:rFonts w:cstheme="minorHAnsi"/>
                <w:bCs/>
                <w:color w:val="000000" w:themeColor="text1"/>
                <w:sz w:val="24"/>
                <w:szCs w:val="24"/>
              </w:rPr>
              <w:lastRenderedPageBreak/>
              <w:t>THINGS TO LISTEN FOR</w:t>
            </w:r>
          </w:p>
        </w:tc>
      </w:tr>
      <w:tr w:rsidR="003715A0" w:rsidRPr="006445F1" w14:paraId="1B51814D" w14:textId="77777777" w:rsidTr="008C6682">
        <w:trPr>
          <w:trHeight w:val="563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322210" w14:textId="6D21C90B" w:rsidR="003715A0" w:rsidRPr="006F0720" w:rsidRDefault="003715A0" w:rsidP="0057662D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6F0720">
              <w:rPr>
                <w:rFonts w:ascii="Calibri" w:hAnsi="Calibri" w:cs="Calibri"/>
              </w:rPr>
              <w:t>The caller</w:t>
            </w:r>
            <w:r w:rsidR="006F0720" w:rsidRPr="006F0720">
              <w:rPr>
                <w:rFonts w:ascii="Calibri" w:hAnsi="Calibri" w:cs="Calibri"/>
              </w:rPr>
              <w:t>’</w:t>
            </w:r>
            <w:r w:rsidRPr="006F0720">
              <w:rPr>
                <w:rFonts w:ascii="Calibri" w:hAnsi="Calibri" w:cs="Calibri"/>
              </w:rPr>
              <w:t>s voice (circle an answer or specify with further details):</w:t>
            </w:r>
          </w:p>
        </w:tc>
      </w:tr>
      <w:tr w:rsidR="003715A0" w:rsidRPr="006445F1" w14:paraId="6792E1F6" w14:textId="77777777" w:rsidTr="00CF6DA9">
        <w:trPr>
          <w:trHeight w:val="600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DA375F" w14:textId="5AC32D6F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  <w:b/>
              </w:rPr>
              <w:t>Male</w:t>
            </w:r>
            <w:r w:rsidR="0057662D">
              <w:rPr>
                <w:rFonts w:ascii="Calibri Light" w:hAnsi="Calibri Light"/>
                <w:b/>
              </w:rPr>
              <w:t xml:space="preserve"> </w:t>
            </w:r>
            <w:r w:rsidRPr="006445F1">
              <w:rPr>
                <w:rFonts w:ascii="Calibri Light" w:hAnsi="Calibri Light"/>
              </w:rPr>
              <w:t xml:space="preserve">or </w:t>
            </w:r>
            <w:r w:rsidRPr="006445F1">
              <w:rPr>
                <w:rFonts w:ascii="Calibri Light" w:hAnsi="Calibri Light"/>
                <w:b/>
              </w:rPr>
              <w:t>female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0D87" w14:textId="77777777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 xml:space="preserve">Estimated </w:t>
            </w:r>
            <w:r w:rsidRPr="003715A0">
              <w:rPr>
                <w:rFonts w:ascii="Calibri" w:hAnsi="Calibri" w:cs="Calibri"/>
                <w:b/>
                <w:bCs/>
              </w:rPr>
              <w:t>age:</w:t>
            </w:r>
          </w:p>
        </w:tc>
      </w:tr>
      <w:tr w:rsidR="003715A0" w:rsidRPr="006445F1" w14:paraId="3854313F" w14:textId="77777777" w:rsidTr="0057662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8631" w14:textId="77777777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 xml:space="preserve">Do you detect any </w:t>
            </w:r>
            <w:r w:rsidRPr="006445F1">
              <w:rPr>
                <w:rFonts w:ascii="Calibri Light" w:hAnsi="Calibri Light"/>
                <w:b/>
              </w:rPr>
              <w:t>accent</w:t>
            </w:r>
            <w:r w:rsidRPr="006445F1">
              <w:rPr>
                <w:rFonts w:ascii="Calibri Light" w:hAnsi="Calibri Light"/>
              </w:rPr>
              <w:t>?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C7E4" w14:textId="77777777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</w:p>
        </w:tc>
      </w:tr>
      <w:tr w:rsidR="003715A0" w:rsidRPr="006445F1" w14:paraId="42B1FBD5" w14:textId="77777777" w:rsidTr="0057662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194E" w14:textId="77777777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 xml:space="preserve">Do you detect any </w:t>
            </w:r>
            <w:r w:rsidRPr="006918B1">
              <w:rPr>
                <w:rFonts w:ascii="Calibri Light" w:hAnsi="Calibri Light"/>
                <w:b/>
              </w:rPr>
              <w:t>speech impediments</w:t>
            </w:r>
            <w:r w:rsidRPr="006445F1">
              <w:rPr>
                <w:rFonts w:ascii="Calibri Light" w:hAnsi="Calibri Light"/>
              </w:rPr>
              <w:t xml:space="preserve">? 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74FE" w14:textId="77777777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</w:p>
        </w:tc>
      </w:tr>
      <w:tr w:rsidR="003715A0" w:rsidRPr="006445F1" w14:paraId="17D8B8B2" w14:textId="77777777" w:rsidTr="0057662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DFC3" w14:textId="77777777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 xml:space="preserve">Is the speech noticeably </w:t>
            </w:r>
            <w:r w:rsidRPr="006918B1">
              <w:rPr>
                <w:rFonts w:ascii="Calibri Light" w:hAnsi="Calibri Light"/>
                <w:b/>
              </w:rPr>
              <w:t>fast</w:t>
            </w:r>
            <w:r w:rsidRPr="006445F1">
              <w:rPr>
                <w:rFonts w:ascii="Calibri Light" w:hAnsi="Calibri Light"/>
              </w:rPr>
              <w:t xml:space="preserve"> or </w:t>
            </w:r>
            <w:r w:rsidRPr="006918B1">
              <w:rPr>
                <w:rFonts w:ascii="Calibri Light" w:hAnsi="Calibri Light"/>
                <w:b/>
              </w:rPr>
              <w:t>slow</w:t>
            </w:r>
            <w:r w:rsidRPr="006445F1">
              <w:rPr>
                <w:rFonts w:ascii="Calibri Light" w:hAnsi="Calibri Light"/>
              </w:rPr>
              <w:t xml:space="preserve">? 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1D53" w14:textId="77777777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</w:p>
        </w:tc>
      </w:tr>
      <w:tr w:rsidR="003715A0" w:rsidRPr="006445F1" w14:paraId="7BF7D389" w14:textId="77777777" w:rsidTr="0057662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3956" w14:textId="77777777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 xml:space="preserve">Is the speech noticeably </w:t>
            </w:r>
            <w:r w:rsidRPr="006918B1">
              <w:rPr>
                <w:rFonts w:ascii="Calibri Light" w:hAnsi="Calibri Light"/>
                <w:b/>
              </w:rPr>
              <w:t>high</w:t>
            </w:r>
            <w:r w:rsidRPr="006445F1">
              <w:rPr>
                <w:rFonts w:ascii="Calibri Light" w:hAnsi="Calibri Light"/>
              </w:rPr>
              <w:t xml:space="preserve"> or </w:t>
            </w:r>
            <w:r w:rsidRPr="006918B1">
              <w:rPr>
                <w:rFonts w:ascii="Calibri Light" w:hAnsi="Calibri Light"/>
                <w:b/>
              </w:rPr>
              <w:t xml:space="preserve">low </w:t>
            </w:r>
            <w:r w:rsidRPr="006445F1">
              <w:rPr>
                <w:rFonts w:ascii="Calibri Light" w:hAnsi="Calibri Light"/>
              </w:rPr>
              <w:t>pitched?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8CAE" w14:textId="77777777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</w:p>
        </w:tc>
      </w:tr>
      <w:tr w:rsidR="003715A0" w:rsidRPr="006445F1" w14:paraId="768EED0E" w14:textId="77777777" w:rsidTr="0057662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3749" w14:textId="77777777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 xml:space="preserve">Is the voice noticeably </w:t>
            </w:r>
            <w:r w:rsidRPr="006918B1">
              <w:rPr>
                <w:rFonts w:ascii="Calibri Light" w:hAnsi="Calibri Light"/>
                <w:b/>
              </w:rPr>
              <w:t xml:space="preserve">loud </w:t>
            </w:r>
            <w:r w:rsidRPr="006445F1">
              <w:rPr>
                <w:rFonts w:ascii="Calibri Light" w:hAnsi="Calibri Light"/>
              </w:rPr>
              <w:t xml:space="preserve">or </w:t>
            </w:r>
            <w:r w:rsidRPr="006918B1">
              <w:rPr>
                <w:rFonts w:ascii="Calibri Light" w:hAnsi="Calibri Light"/>
                <w:b/>
              </w:rPr>
              <w:t>soft</w:t>
            </w:r>
            <w:r w:rsidRPr="006445F1">
              <w:rPr>
                <w:rFonts w:ascii="Calibri Light" w:hAnsi="Calibri Light"/>
              </w:rPr>
              <w:t xml:space="preserve">? 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E9ED" w14:textId="77777777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</w:p>
        </w:tc>
      </w:tr>
      <w:tr w:rsidR="003715A0" w:rsidRPr="006445F1" w14:paraId="4A0E0ED2" w14:textId="77777777" w:rsidTr="0057662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289F" w14:textId="76D0685B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 xml:space="preserve">Is the speech noticeably </w:t>
            </w:r>
            <w:r w:rsidRPr="006918B1">
              <w:rPr>
                <w:rFonts w:ascii="Calibri Light" w:hAnsi="Calibri Light"/>
                <w:b/>
              </w:rPr>
              <w:t>clear/well</w:t>
            </w:r>
            <w:r w:rsidR="008C6682">
              <w:rPr>
                <w:rFonts w:ascii="Calibri Light" w:hAnsi="Calibri Light"/>
                <w:b/>
              </w:rPr>
              <w:t>-</w:t>
            </w:r>
            <w:r w:rsidRPr="006918B1">
              <w:rPr>
                <w:rFonts w:ascii="Calibri Light" w:hAnsi="Calibri Light"/>
                <w:b/>
              </w:rPr>
              <w:t>spoken</w:t>
            </w:r>
            <w:r w:rsidRPr="006445F1">
              <w:rPr>
                <w:rFonts w:ascii="Calibri Light" w:hAnsi="Calibri Light"/>
              </w:rPr>
              <w:t xml:space="preserve"> or </w:t>
            </w:r>
            <w:r w:rsidRPr="006918B1">
              <w:rPr>
                <w:rFonts w:ascii="Calibri Light" w:hAnsi="Calibri Light"/>
                <w:b/>
              </w:rPr>
              <w:t>muffled</w:t>
            </w:r>
            <w:r w:rsidRPr="006445F1">
              <w:rPr>
                <w:rFonts w:ascii="Calibri Light" w:hAnsi="Calibri Light"/>
              </w:rPr>
              <w:t xml:space="preserve">? 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4364" w14:textId="77777777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</w:p>
        </w:tc>
      </w:tr>
      <w:tr w:rsidR="003715A0" w:rsidRPr="006445F1" w14:paraId="6273D351" w14:textId="77777777" w:rsidTr="0057662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70AC" w14:textId="77777777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 xml:space="preserve">Is the voice noticeably </w:t>
            </w:r>
            <w:r w:rsidRPr="006918B1">
              <w:rPr>
                <w:rFonts w:ascii="Calibri Light" w:hAnsi="Calibri Light"/>
                <w:b/>
              </w:rPr>
              <w:t>calm, agitated, threatening, irrational</w:t>
            </w:r>
            <w:r w:rsidRPr="006445F1">
              <w:rPr>
                <w:rFonts w:ascii="Calibri Light" w:hAnsi="Calibri Light"/>
              </w:rPr>
              <w:t xml:space="preserve">, or </w:t>
            </w:r>
            <w:r w:rsidRPr="006918B1">
              <w:rPr>
                <w:rFonts w:ascii="Calibri Light" w:hAnsi="Calibri Light"/>
                <w:b/>
              </w:rPr>
              <w:t>emotional</w:t>
            </w:r>
            <w:r w:rsidRPr="006445F1">
              <w:rPr>
                <w:rFonts w:ascii="Calibri Light" w:hAnsi="Calibri Light"/>
              </w:rPr>
              <w:t xml:space="preserve">? 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3CEC" w14:textId="77777777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</w:p>
        </w:tc>
      </w:tr>
      <w:tr w:rsidR="003715A0" w:rsidRPr="006445F1" w14:paraId="6F6B62E3" w14:textId="77777777" w:rsidTr="0057662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C35D" w14:textId="77777777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 xml:space="preserve">Does the caller appear to be familiar with the </w:t>
            </w:r>
            <w:r w:rsidRPr="006918B1">
              <w:rPr>
                <w:rFonts w:ascii="Calibri Light" w:hAnsi="Calibri Light"/>
                <w:b/>
              </w:rPr>
              <w:t>area</w:t>
            </w:r>
            <w:r w:rsidRPr="006445F1">
              <w:rPr>
                <w:rFonts w:ascii="Calibri Light" w:hAnsi="Calibri Light"/>
              </w:rPr>
              <w:t xml:space="preserve"> or </w:t>
            </w:r>
            <w:r w:rsidRPr="006918B1">
              <w:rPr>
                <w:rFonts w:ascii="Calibri Light" w:hAnsi="Calibri Light"/>
                <w:b/>
              </w:rPr>
              <w:t>service</w:t>
            </w:r>
            <w:r w:rsidRPr="006445F1">
              <w:rPr>
                <w:rFonts w:ascii="Calibri Light" w:hAnsi="Calibri Light"/>
              </w:rPr>
              <w:t>?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80B4" w14:textId="77777777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</w:p>
        </w:tc>
      </w:tr>
      <w:tr w:rsidR="003715A0" w:rsidRPr="006445F1" w14:paraId="6B3D4E00" w14:textId="77777777" w:rsidTr="0057662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9515" w14:textId="77777777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 xml:space="preserve">Do you </w:t>
            </w:r>
            <w:r w:rsidRPr="006918B1">
              <w:rPr>
                <w:rFonts w:ascii="Calibri Light" w:hAnsi="Calibri Light"/>
                <w:b/>
              </w:rPr>
              <w:t>recognise the voice</w:t>
            </w:r>
            <w:r w:rsidRPr="006445F1">
              <w:rPr>
                <w:rFonts w:ascii="Calibri Light" w:hAnsi="Calibri Light"/>
              </w:rPr>
              <w:t>? If so whom do you think it is?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E86C" w14:textId="77777777" w:rsidR="003715A0" w:rsidRPr="006445F1" w:rsidRDefault="003715A0" w:rsidP="0057662D">
            <w:pPr>
              <w:spacing w:before="60" w:after="60" w:line="240" w:lineRule="auto"/>
              <w:rPr>
                <w:rFonts w:ascii="Calibri Light" w:hAnsi="Calibri Light"/>
              </w:rPr>
            </w:pPr>
          </w:p>
        </w:tc>
      </w:tr>
      <w:tr w:rsidR="003715A0" w:rsidRPr="006445F1" w14:paraId="00BA465B" w14:textId="77777777" w:rsidTr="003715A0"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9E63CE1" w14:textId="338A5FA6" w:rsidR="003715A0" w:rsidRPr="003715A0" w:rsidRDefault="003715A0" w:rsidP="003715A0">
            <w:pPr>
              <w:spacing w:before="60" w:after="60" w:line="240" w:lineRule="auto"/>
              <w:rPr>
                <w:rFonts w:ascii="Calibri" w:hAnsi="Calibri" w:cs="Calibri"/>
                <w:bCs/>
                <w:color w:val="4472C4" w:themeColor="accent5"/>
              </w:rPr>
            </w:pPr>
            <w:r w:rsidRPr="003715A0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BACKGROUND SOUNDS</w:t>
            </w:r>
          </w:p>
        </w:tc>
      </w:tr>
      <w:tr w:rsidR="003715A0" w:rsidRPr="006445F1" w14:paraId="6862BC7C" w14:textId="77777777" w:rsidTr="003715A0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B088" w14:textId="77777777" w:rsidR="003715A0" w:rsidRPr="006445F1" w:rsidRDefault="003715A0" w:rsidP="003715A0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Can you identify any background noises or sounds?</w:t>
            </w:r>
          </w:p>
          <w:p w14:paraId="2B660FF9" w14:textId="77777777" w:rsidR="003715A0" w:rsidRPr="006445F1" w:rsidRDefault="003715A0" w:rsidP="003715A0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For example:</w:t>
            </w:r>
          </w:p>
          <w:p w14:paraId="057F9C22" w14:textId="77777777" w:rsidR="003715A0" w:rsidRPr="006445F1" w:rsidRDefault="003715A0" w:rsidP="003715A0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Household sounds</w:t>
            </w:r>
          </w:p>
          <w:p w14:paraId="0B958249" w14:textId="77777777" w:rsidR="003715A0" w:rsidRPr="006445F1" w:rsidRDefault="003715A0" w:rsidP="003715A0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Street sounds</w:t>
            </w:r>
          </w:p>
          <w:p w14:paraId="01B3CFA7" w14:textId="77777777" w:rsidR="003715A0" w:rsidRPr="006445F1" w:rsidRDefault="003715A0" w:rsidP="003715A0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Water sounds (beach, creek etc.)</w:t>
            </w:r>
          </w:p>
          <w:p w14:paraId="6A31DA12" w14:textId="77777777" w:rsidR="003715A0" w:rsidRPr="006445F1" w:rsidRDefault="003715A0" w:rsidP="003715A0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Traffic sounds</w:t>
            </w:r>
          </w:p>
          <w:p w14:paraId="1587E708" w14:textId="77777777" w:rsidR="003715A0" w:rsidRPr="006445F1" w:rsidRDefault="003715A0" w:rsidP="003715A0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Aircraft</w:t>
            </w:r>
          </w:p>
          <w:p w14:paraId="19B6E1B8" w14:textId="77777777" w:rsidR="003715A0" w:rsidRPr="006445F1" w:rsidRDefault="003715A0" w:rsidP="003715A0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Trains</w:t>
            </w:r>
          </w:p>
          <w:p w14:paraId="17FE1215" w14:textId="77777777" w:rsidR="003715A0" w:rsidRPr="006445F1" w:rsidRDefault="003715A0" w:rsidP="003715A0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Music</w:t>
            </w:r>
          </w:p>
          <w:p w14:paraId="090878FD" w14:textId="77777777" w:rsidR="003715A0" w:rsidRPr="006445F1" w:rsidRDefault="003715A0" w:rsidP="003715A0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People talking</w:t>
            </w:r>
          </w:p>
          <w:p w14:paraId="25162EB8" w14:textId="77777777" w:rsidR="003715A0" w:rsidRPr="006445F1" w:rsidRDefault="003715A0" w:rsidP="003715A0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Machinery</w:t>
            </w:r>
          </w:p>
          <w:p w14:paraId="5F0B1425" w14:textId="77777777" w:rsidR="003715A0" w:rsidRPr="006445F1" w:rsidRDefault="003715A0" w:rsidP="003715A0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6445F1">
              <w:rPr>
                <w:rFonts w:ascii="Calibri Light" w:hAnsi="Calibri Light"/>
              </w:rPr>
              <w:t>Other (specify)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BE56" w14:textId="77777777" w:rsidR="003715A0" w:rsidRPr="006445F1" w:rsidRDefault="003715A0" w:rsidP="003715A0">
            <w:pPr>
              <w:spacing w:before="60" w:after="60" w:line="240" w:lineRule="auto"/>
              <w:ind w:left="483" w:hanging="483"/>
              <w:rPr>
                <w:rFonts w:ascii="Calibri Light" w:hAnsi="Calibri Light"/>
              </w:rPr>
            </w:pPr>
          </w:p>
        </w:tc>
      </w:tr>
    </w:tbl>
    <w:p w14:paraId="156B4E4C" w14:textId="77777777" w:rsidR="003715A0" w:rsidRPr="00E33A08" w:rsidRDefault="00BD6149" w:rsidP="00D37650">
      <w:pPr>
        <w:spacing w:line="240" w:lineRule="auto"/>
        <w:rPr>
          <w:rFonts w:ascii="Calibri Light" w:hAnsi="Calibri Light" w:cs="Calibri Light"/>
          <w:i/>
          <w:sz w:val="18"/>
          <w:szCs w:val="18"/>
        </w:rPr>
      </w:pPr>
      <w:r>
        <w:rPr>
          <w:rFonts w:asciiTheme="majorHAnsi" w:hAnsiTheme="majorHAnsi" w:cs="Arial"/>
          <w:szCs w:val="18"/>
          <w:lang w:eastAsia="en-AU"/>
        </w:rPr>
        <w:br/>
      </w:r>
    </w:p>
    <w:p w14:paraId="399F4F6A" w14:textId="23913A03" w:rsidR="00D37650" w:rsidRPr="00E33A08" w:rsidRDefault="00D37650" w:rsidP="00D37650">
      <w:pPr>
        <w:spacing w:line="240" w:lineRule="auto"/>
        <w:rPr>
          <w:rFonts w:ascii="Calibri Light" w:hAnsi="Calibri Light" w:cs="Calibri Light"/>
          <w:i/>
          <w:sz w:val="18"/>
          <w:szCs w:val="18"/>
        </w:rPr>
      </w:pPr>
    </w:p>
    <w:p w14:paraId="00E33CE2" w14:textId="77777777" w:rsidR="009E77CC" w:rsidRDefault="009E77CC" w:rsidP="0076141F">
      <w:pPr>
        <w:rPr>
          <w:rFonts w:asciiTheme="majorHAnsi" w:hAnsiTheme="majorHAnsi"/>
          <w:sz w:val="10"/>
          <w:szCs w:val="18"/>
        </w:rPr>
      </w:pPr>
    </w:p>
    <w:sectPr w:rsidR="009E77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5F8F" w14:textId="77777777" w:rsidR="009C4572" w:rsidRDefault="009C4572" w:rsidP="0021486F">
      <w:pPr>
        <w:spacing w:after="0" w:line="240" w:lineRule="auto"/>
      </w:pPr>
      <w:r>
        <w:separator/>
      </w:r>
    </w:p>
  </w:endnote>
  <w:endnote w:type="continuationSeparator" w:id="0">
    <w:p w14:paraId="3043A193" w14:textId="77777777" w:rsidR="009C4572" w:rsidRDefault="009C4572" w:rsidP="0021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C00C" w14:textId="77777777" w:rsidR="002D27FE" w:rsidRDefault="002D2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98799858"/>
      <w:docPartObj>
        <w:docPartGallery w:val="Page Numbers (Bottom of Page)"/>
        <w:docPartUnique/>
      </w:docPartObj>
    </w:sdtPr>
    <w:sdtContent>
      <w:p w14:paraId="295719BF" w14:textId="77777777" w:rsidR="002D27FE" w:rsidRDefault="002D27FE" w:rsidP="002D27FE">
        <w:pPr>
          <w:pStyle w:val="Footer"/>
          <w:framePr w:wrap="none" w:vAnchor="text" w:hAnchor="page" w:x="1099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16</w:t>
        </w:r>
        <w:r>
          <w:rPr>
            <w:rStyle w:val="PageNumber"/>
          </w:rPr>
          <w:fldChar w:fldCharType="end"/>
        </w:r>
      </w:p>
    </w:sdtContent>
  </w:sdt>
  <w:p w14:paraId="5B0EC6F1" w14:textId="5D41EF06" w:rsidR="009E77CC" w:rsidRDefault="009E77CC" w:rsidP="00B144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5369" w14:textId="77777777" w:rsidR="002D27FE" w:rsidRDefault="002D2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D079" w14:textId="77777777" w:rsidR="009C4572" w:rsidRDefault="009C4572" w:rsidP="0021486F">
      <w:pPr>
        <w:spacing w:after="0" w:line="240" w:lineRule="auto"/>
      </w:pPr>
      <w:r>
        <w:separator/>
      </w:r>
    </w:p>
  </w:footnote>
  <w:footnote w:type="continuationSeparator" w:id="0">
    <w:p w14:paraId="42EC9E71" w14:textId="77777777" w:rsidR="009C4572" w:rsidRDefault="009C4572" w:rsidP="0021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9C3B" w14:textId="77777777" w:rsidR="002D27FE" w:rsidRDefault="002D2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7EE3" w14:textId="4A19EC14" w:rsidR="009E77CC" w:rsidRDefault="009E77CC">
    <w:pPr>
      <w:pStyle w:val="Header"/>
    </w:pPr>
    <w:r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369AB9" wp14:editId="5F828C7C">
              <wp:simplePos x="0" y="0"/>
              <wp:positionH relativeFrom="column">
                <wp:posOffset>-308610</wp:posOffset>
              </wp:positionH>
              <wp:positionV relativeFrom="paragraph">
                <wp:posOffset>-220345</wp:posOffset>
              </wp:positionV>
              <wp:extent cx="21717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9AEDA" w14:textId="77777777" w:rsidR="009E77CC" w:rsidRPr="004E7272" w:rsidRDefault="009E77CC" w:rsidP="008101D1">
                          <w:pPr>
                            <w:rPr>
                              <w:rFonts w:ascii="Calibri Light" w:hAnsi="Calibri Light"/>
                              <w:color w:val="FFFFFF" w:themeColor="background1"/>
                            </w:rPr>
                          </w:pPr>
                          <w:r w:rsidRPr="004E7272">
                            <w:rPr>
                              <w:rFonts w:ascii="Calibri Light" w:hAnsi="Calibri Light"/>
                              <w:color w:val="FFFFFF" w:themeColor="background1"/>
                            </w:rPr>
                            <w:t>SUBMIT SERVICE TITLE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369A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4.3pt;margin-top:-17.35pt;width:171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" filled="f" stroked="f">
              <v:textbox>
                <w:txbxContent>
                  <w:p w14:paraId="6D09AEDA" w14:textId="77777777" w:rsidR="009E77CC" w:rsidRPr="004E7272" w:rsidRDefault="009E77CC" w:rsidP="008101D1">
                    <w:pPr>
                      <w:rPr>
                        <w:rFonts w:ascii="Calibri Light" w:hAnsi="Calibri Light"/>
                        <w:color w:val="FFFFFF" w:themeColor="background1"/>
                      </w:rPr>
                    </w:pPr>
                    <w:r w:rsidRPr="004E7272">
                      <w:rPr>
                        <w:rFonts w:ascii="Calibri Light" w:hAnsi="Calibri Light"/>
                        <w:color w:val="FFFFFF" w:themeColor="background1"/>
                      </w:rPr>
                      <w:t>SUBMIT SERVICE TITLE HERE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03AF" w14:textId="77777777" w:rsidR="002D27FE" w:rsidRDefault="002D2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86774"/>
    <w:multiLevelType w:val="hybridMultilevel"/>
    <w:tmpl w:val="5060CF88"/>
    <w:lvl w:ilvl="0" w:tplc="F67EF054">
      <w:start w:val="1"/>
      <w:numFmt w:val="bullet"/>
      <w:lvlText w:val=""/>
      <w:lvlJc w:val="left"/>
      <w:pPr>
        <w:ind w:left="482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D5E58"/>
    <w:multiLevelType w:val="hybridMultilevel"/>
    <w:tmpl w:val="8626D276"/>
    <w:lvl w:ilvl="0" w:tplc="6D42EA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0BC6AEB"/>
    <w:multiLevelType w:val="hybridMultilevel"/>
    <w:tmpl w:val="302A0C7C"/>
    <w:lvl w:ilvl="0" w:tplc="6D42EA3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7BA0CD2"/>
    <w:multiLevelType w:val="hybridMultilevel"/>
    <w:tmpl w:val="09F68EDA"/>
    <w:lvl w:ilvl="0" w:tplc="D1E860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E0A2A"/>
    <w:multiLevelType w:val="hybridMultilevel"/>
    <w:tmpl w:val="0734A634"/>
    <w:lvl w:ilvl="0" w:tplc="E74CD0C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E59DC"/>
    <w:multiLevelType w:val="hybridMultilevel"/>
    <w:tmpl w:val="DA6E66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631E3"/>
    <w:multiLevelType w:val="hybridMultilevel"/>
    <w:tmpl w:val="4D3A3CC0"/>
    <w:lvl w:ilvl="0" w:tplc="4446C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6A2616"/>
    <w:multiLevelType w:val="hybridMultilevel"/>
    <w:tmpl w:val="B4F48636"/>
    <w:lvl w:ilvl="0" w:tplc="6D42EA3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442695781">
    <w:abstractNumId w:val="4"/>
  </w:num>
  <w:num w:numId="2" w16cid:durableId="558785989">
    <w:abstractNumId w:val="3"/>
  </w:num>
  <w:num w:numId="3" w16cid:durableId="389570945">
    <w:abstractNumId w:val="1"/>
  </w:num>
  <w:num w:numId="4" w16cid:durableId="1571422670">
    <w:abstractNumId w:val="2"/>
  </w:num>
  <w:num w:numId="5" w16cid:durableId="567765637">
    <w:abstractNumId w:val="7"/>
  </w:num>
  <w:num w:numId="6" w16cid:durableId="392848947">
    <w:abstractNumId w:val="5"/>
  </w:num>
  <w:num w:numId="7" w16cid:durableId="1095907111">
    <w:abstractNumId w:val="6"/>
  </w:num>
  <w:num w:numId="8" w16cid:durableId="5039318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A0"/>
    <w:rsid w:val="00003CA3"/>
    <w:rsid w:val="000403E8"/>
    <w:rsid w:val="000467ED"/>
    <w:rsid w:val="00064A45"/>
    <w:rsid w:val="000A0CD0"/>
    <w:rsid w:val="001116BE"/>
    <w:rsid w:val="00137D2F"/>
    <w:rsid w:val="0015170B"/>
    <w:rsid w:val="00151775"/>
    <w:rsid w:val="001553E6"/>
    <w:rsid w:val="00156128"/>
    <w:rsid w:val="001822D2"/>
    <w:rsid w:val="001A3C4F"/>
    <w:rsid w:val="001F3640"/>
    <w:rsid w:val="0021486F"/>
    <w:rsid w:val="002269F1"/>
    <w:rsid w:val="00245132"/>
    <w:rsid w:val="0027708A"/>
    <w:rsid w:val="002B4163"/>
    <w:rsid w:val="002D27FE"/>
    <w:rsid w:val="002E7DAC"/>
    <w:rsid w:val="00304ED6"/>
    <w:rsid w:val="0032350F"/>
    <w:rsid w:val="003715A0"/>
    <w:rsid w:val="003B7D55"/>
    <w:rsid w:val="003D113D"/>
    <w:rsid w:val="00436469"/>
    <w:rsid w:val="00437859"/>
    <w:rsid w:val="00467042"/>
    <w:rsid w:val="004A5ACE"/>
    <w:rsid w:val="004A79B2"/>
    <w:rsid w:val="004C38DB"/>
    <w:rsid w:val="00515805"/>
    <w:rsid w:val="00555B84"/>
    <w:rsid w:val="0057662D"/>
    <w:rsid w:val="005D7F72"/>
    <w:rsid w:val="00653FD2"/>
    <w:rsid w:val="006B6E36"/>
    <w:rsid w:val="006C3C89"/>
    <w:rsid w:val="006F0720"/>
    <w:rsid w:val="00732E3C"/>
    <w:rsid w:val="0076141F"/>
    <w:rsid w:val="00771DDE"/>
    <w:rsid w:val="00774A07"/>
    <w:rsid w:val="0078142A"/>
    <w:rsid w:val="007E32DE"/>
    <w:rsid w:val="008101D1"/>
    <w:rsid w:val="0082254B"/>
    <w:rsid w:val="008438B1"/>
    <w:rsid w:val="00847AFB"/>
    <w:rsid w:val="0085165A"/>
    <w:rsid w:val="0087600C"/>
    <w:rsid w:val="00884E25"/>
    <w:rsid w:val="008C14FF"/>
    <w:rsid w:val="008C6682"/>
    <w:rsid w:val="00910CA0"/>
    <w:rsid w:val="0096337C"/>
    <w:rsid w:val="009C4572"/>
    <w:rsid w:val="009E77CC"/>
    <w:rsid w:val="00A727E9"/>
    <w:rsid w:val="00A7770F"/>
    <w:rsid w:val="00A97992"/>
    <w:rsid w:val="00AA47B1"/>
    <w:rsid w:val="00AB1AA1"/>
    <w:rsid w:val="00AC4106"/>
    <w:rsid w:val="00B1441D"/>
    <w:rsid w:val="00B54845"/>
    <w:rsid w:val="00B624DC"/>
    <w:rsid w:val="00BD6149"/>
    <w:rsid w:val="00BE4DA5"/>
    <w:rsid w:val="00BF01A3"/>
    <w:rsid w:val="00C53686"/>
    <w:rsid w:val="00C862E7"/>
    <w:rsid w:val="00C958E9"/>
    <w:rsid w:val="00CB7CA7"/>
    <w:rsid w:val="00CF6DA9"/>
    <w:rsid w:val="00D01C2C"/>
    <w:rsid w:val="00D37650"/>
    <w:rsid w:val="00D47173"/>
    <w:rsid w:val="00D626A0"/>
    <w:rsid w:val="00D8187A"/>
    <w:rsid w:val="00DB2B22"/>
    <w:rsid w:val="00E33A08"/>
    <w:rsid w:val="00E35DE2"/>
    <w:rsid w:val="00E37ADF"/>
    <w:rsid w:val="00E500F7"/>
    <w:rsid w:val="00EA4EDB"/>
    <w:rsid w:val="00EE5CC7"/>
    <w:rsid w:val="00EE7114"/>
    <w:rsid w:val="00F016D5"/>
    <w:rsid w:val="00FA4F53"/>
    <w:rsid w:val="00FC0E88"/>
    <w:rsid w:val="00FD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735D38"/>
  <w15:docId w15:val="{832C80AB-29A3-814F-88BD-BC14BBEA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6F"/>
  </w:style>
  <w:style w:type="paragraph" w:styleId="Footer">
    <w:name w:val="footer"/>
    <w:basedOn w:val="Normal"/>
    <w:link w:val="Foot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6F"/>
  </w:style>
  <w:style w:type="character" w:styleId="PageNumber">
    <w:name w:val="page number"/>
    <w:basedOn w:val="DefaultParagraphFont"/>
    <w:uiPriority w:val="99"/>
    <w:semiHidden/>
    <w:unhideWhenUsed/>
    <w:rsid w:val="0021486F"/>
  </w:style>
  <w:style w:type="paragraph" w:styleId="BalloonText">
    <w:name w:val="Balloon Text"/>
    <w:basedOn w:val="Normal"/>
    <w:link w:val="BalloonTextChar"/>
    <w:uiPriority w:val="99"/>
    <w:semiHidden/>
    <w:unhideWhenUsed/>
    <w:rsid w:val="004A79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7770F"/>
    <w:pPr>
      <w:ind w:left="720"/>
      <w:contextualSpacing/>
    </w:pPr>
  </w:style>
  <w:style w:type="paragraph" w:styleId="BodyText2">
    <w:name w:val="Body Text 2"/>
    <w:basedOn w:val="Normal"/>
    <w:link w:val="BodyText2Char"/>
    <w:rsid w:val="00D01C2C"/>
    <w:pPr>
      <w:spacing w:after="0" w:line="240" w:lineRule="auto"/>
      <w:ind w:right="-928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D01C2C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43BAEC7F42478EB75DEC068BFE3F" ma:contentTypeVersion="14" ma:contentTypeDescription="Create a new document." ma:contentTypeScope="" ma:versionID="ca6d8eea9750d645598951296b61d5a0">
  <xsd:schema xmlns:xsd="http://www.w3.org/2001/XMLSchema" xmlns:xs="http://www.w3.org/2001/XMLSchema" xmlns:p="http://schemas.microsoft.com/office/2006/metadata/properties" xmlns:ns2="bbe56cc9-cc72-4bfd-abd4-328fbe9ebaf9" xmlns:ns3="169b305e-93e9-4e96-85b7-2b0fbc812f18" targetNamespace="http://schemas.microsoft.com/office/2006/metadata/properties" ma:root="true" ma:fieldsID="05548b8d37248918e7df41b4dff88826" ns2:_="" ns3:_="">
    <xsd:import namespace="bbe56cc9-cc72-4bfd-abd4-328fbe9ebaf9"/>
    <xsd:import namespace="169b305e-93e9-4e96-85b7-2b0fbc812f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6cc9-cc72-4bfd-abd4-328fbe9eba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591bbd-5ddd-49af-872a-29b4f5355e3f}" ma:internalName="TaxCatchAll" ma:showField="CatchAllData" ma:web="bbe56cc9-cc72-4bfd-abd4-328fbe9eb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b305e-93e9-4e96-85b7-2b0fbc81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bec486-a1a9-4ab3-8793-3aeed135d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56cc9-cc72-4bfd-abd4-328fbe9ebaf9" xsi:nil="true"/>
    <lcf76f155ced4ddcb4097134ff3c332f xmlns="169b305e-93e9-4e96-85b7-2b0fbc812f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05FB44-5D6B-4F72-8958-10B3635FA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B86DF-04C6-46D6-9981-CCB98E21D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56cc9-cc72-4bfd-abd4-328fbe9ebaf9"/>
    <ds:schemaRef ds:uri="169b305e-93e9-4e96-85b7-2b0fbc812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3F34C6-1852-E142-9C97-D58B88F86B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3EA975-A745-419A-8384-29CF7EEBB90A}">
  <ds:schemaRefs>
    <ds:schemaRef ds:uri="http://schemas.microsoft.com/office/2006/metadata/properties"/>
    <ds:schemaRef ds:uri="http://schemas.microsoft.com/office/infopath/2007/PartnerControls"/>
    <ds:schemaRef ds:uri="bbe56cc9-cc72-4bfd-abd4-328fbe9ebaf9"/>
    <ds:schemaRef ds:uri="169b305e-93e9-4e96-85b7-2b0fbc812f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1692</Characters>
  <Application>Microsoft Office Word</Application>
  <DocSecurity>0</DocSecurity>
  <Lines>93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Michael Sebbag</cp:lastModifiedBy>
  <cp:revision>2</cp:revision>
  <dcterms:created xsi:type="dcterms:W3CDTF">2026-01-17T16:52:00Z</dcterms:created>
  <dcterms:modified xsi:type="dcterms:W3CDTF">2026-01-17T16:52:00Z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0x010100047043BAEC7F42478EB75DEC068BFE3F</vt:lpwstr>
  </property>
  <property fmtid="{D5CDD505-2E9C-101B-9397-08002B2CF9AE}" pid="3" name="GrammarlyDocumentId">
    <vt:lpwstr>bffd1b95-cf90-48a4-9891-517b41ab8d97</vt:lpwstr>
  </property>
</Properties>
</file>